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1"/>
        <w:gridCol w:w="761"/>
        <w:gridCol w:w="2015"/>
        <w:gridCol w:w="2021"/>
        <w:gridCol w:w="2172"/>
      </w:tblGrid>
      <w:tr>
        <w:trPr>
          <w:trHeight w:val="443"/>
          <w:jc w:val="center"/>
        </w:trPr>
        <w:tc>
          <w:tcPr>
            <w:tcW w:w="4332" w:type="dxa"/>
            <w:gridSpan w:val="2"/>
            <w:vAlign w:val="center"/>
          </w:tcPr>
          <w:p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Hlk94781731"/>
            <w:r>
              <w:rPr>
                <w:rFonts w:cstheme="minorHAnsi"/>
                <w:b/>
                <w:sz w:val="24"/>
                <w:szCs w:val="24"/>
              </w:rPr>
              <w:t>Core Curriculum</w:t>
            </w:r>
          </w:p>
        </w:tc>
        <w:tc>
          <w:tcPr>
            <w:tcW w:w="6208" w:type="dxa"/>
            <w:gridSpan w:val="3"/>
            <w:vAlign w:val="center"/>
          </w:tcPr>
          <w:p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Options Subjects - You will study 3 Options GCSEs</w:t>
            </w:r>
          </w:p>
        </w:tc>
      </w:tr>
      <w:tr>
        <w:trPr>
          <w:trHeight w:val="443"/>
          <w:jc w:val="center"/>
        </w:trPr>
        <w:tc>
          <w:tcPr>
            <w:tcW w:w="4332" w:type="dxa"/>
            <w:gridSpan w:val="2"/>
            <w:vAlign w:val="center"/>
          </w:tcPr>
          <w:p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You will study 6 GCSEs, as well as supporting courses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Block A</w:t>
            </w:r>
          </w:p>
          <w:p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Language or Humanity</w:t>
            </w:r>
          </w:p>
        </w:tc>
        <w:tc>
          <w:tcPr>
            <w:tcW w:w="2021" w:type="dxa"/>
            <w:vAlign w:val="center"/>
          </w:tcPr>
          <w:p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Block B</w:t>
            </w:r>
          </w:p>
          <w:p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Humanity or Open Choice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Block C</w:t>
            </w:r>
          </w:p>
          <w:p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Open Choice</w:t>
            </w:r>
          </w:p>
        </w:tc>
      </w:tr>
      <w:tr>
        <w:trPr>
          <w:cantSplit/>
          <w:trHeight w:val="1546"/>
          <w:jc w:val="center"/>
        </w:trPr>
        <w:tc>
          <w:tcPr>
            <w:tcW w:w="3571" w:type="dxa"/>
            <w:vMerge w:val="restart"/>
          </w:tcPr>
          <w:p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GCSE Courses:</w:t>
            </w:r>
          </w:p>
          <w:p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Religious Education</w:t>
            </w:r>
          </w:p>
          <w:p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English (Language and Literature)</w:t>
            </w:r>
          </w:p>
          <w:p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Mathematics</w:t>
            </w:r>
          </w:p>
          <w:p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Combined Science</w:t>
            </w:r>
          </w:p>
          <w:p>
            <w:pPr>
              <w:rPr>
                <w:rFonts w:cstheme="minorHAnsi"/>
                <w:sz w:val="24"/>
                <w:szCs w:val="24"/>
              </w:rPr>
            </w:pPr>
          </w:p>
          <w:p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Non-examined courses:</w:t>
            </w:r>
          </w:p>
          <w:p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Core Physical Education</w:t>
            </w:r>
          </w:p>
          <w:p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Character and Culture</w:t>
            </w:r>
          </w:p>
        </w:tc>
        <w:tc>
          <w:tcPr>
            <w:tcW w:w="760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Language Plus Pathway</w:t>
            </w:r>
          </w:p>
        </w:tc>
        <w:tc>
          <w:tcPr>
            <w:tcW w:w="2015" w:type="dxa"/>
          </w:tcPr>
          <w:p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Y9 Groups (9F1L, 9</w:t>
            </w:r>
            <w:r>
              <w:rPr>
                <w:rFonts w:cstheme="minorHAnsi"/>
                <w:b/>
                <w:sz w:val="24"/>
                <w:szCs w:val="24"/>
              </w:rPr>
              <w:t>S1</w:t>
            </w:r>
            <w:r>
              <w:rPr>
                <w:rFonts w:cstheme="minorHAnsi"/>
                <w:b/>
                <w:sz w:val="24"/>
                <w:szCs w:val="24"/>
              </w:rPr>
              <w:t>L, 9F1R, 9</w:t>
            </w:r>
            <w:r>
              <w:rPr>
                <w:rFonts w:cstheme="minorHAnsi"/>
                <w:b/>
                <w:sz w:val="24"/>
                <w:szCs w:val="24"/>
              </w:rPr>
              <w:t>S1</w:t>
            </w:r>
            <w:r>
              <w:rPr>
                <w:rFonts w:cstheme="minorHAnsi"/>
                <w:b/>
                <w:sz w:val="24"/>
                <w:szCs w:val="24"/>
              </w:rPr>
              <w:t>R)</w:t>
            </w:r>
          </w:p>
          <w:p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French</w:t>
            </w:r>
          </w:p>
          <w:p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Spanish</w:t>
            </w:r>
          </w:p>
          <w:p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1" w:type="dxa"/>
          </w:tcPr>
          <w:p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Y9 Groups (9F1L, 9S1L, 9F1R, 9S1R)</w:t>
            </w:r>
          </w:p>
          <w:p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Geography</w:t>
            </w:r>
          </w:p>
          <w:p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History</w:t>
            </w:r>
          </w:p>
          <w:p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</w:tcPr>
          <w:p>
            <w:pPr>
              <w:rPr>
                <w:rFonts w:cstheme="minorHAnsi"/>
                <w:sz w:val="24"/>
                <w:szCs w:val="24"/>
              </w:rPr>
            </w:pPr>
          </w:p>
          <w:p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Art </w:t>
            </w:r>
          </w:p>
          <w:p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Computer Science</w:t>
            </w:r>
          </w:p>
          <w:p>
            <w:pPr>
              <w:tabs>
                <w:tab w:val="left" w:pos="2808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Food and Nutrition</w:t>
            </w:r>
          </w:p>
          <w:p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Design Technology</w:t>
            </w:r>
          </w:p>
          <w:p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Music Technology</w:t>
            </w:r>
          </w:p>
          <w:p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PE</w:t>
            </w:r>
          </w:p>
          <w:p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Performing Arts</w:t>
            </w:r>
          </w:p>
          <w:p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Creative </w:t>
            </w:r>
            <w:proofErr w:type="spellStart"/>
            <w:r>
              <w:rPr>
                <w:rFonts w:cstheme="minorHAnsi"/>
                <w:sz w:val="24"/>
                <w:szCs w:val="24"/>
              </w:rPr>
              <w:t>iMedia</w:t>
            </w:r>
            <w:proofErr w:type="spellEnd"/>
          </w:p>
        </w:tc>
      </w:tr>
      <w:tr>
        <w:trPr>
          <w:cantSplit/>
          <w:trHeight w:val="1545"/>
          <w:jc w:val="center"/>
        </w:trPr>
        <w:tc>
          <w:tcPr>
            <w:tcW w:w="3571" w:type="dxa"/>
            <w:vMerge/>
          </w:tcPr>
          <w:p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60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Open Pathway</w:t>
            </w:r>
          </w:p>
        </w:tc>
        <w:tc>
          <w:tcPr>
            <w:tcW w:w="2015" w:type="dxa"/>
          </w:tcPr>
          <w:p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Y9 Groups (9F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  <w:r>
              <w:rPr>
                <w:rFonts w:cstheme="minorHAnsi"/>
                <w:b/>
                <w:sz w:val="24"/>
                <w:szCs w:val="24"/>
              </w:rPr>
              <w:t>L, 9</w:t>
            </w:r>
            <w:r>
              <w:rPr>
                <w:rFonts w:cstheme="minorHAnsi"/>
                <w:b/>
                <w:sz w:val="24"/>
                <w:szCs w:val="24"/>
              </w:rPr>
              <w:t>S2L</w:t>
            </w:r>
            <w:r>
              <w:rPr>
                <w:rFonts w:cstheme="minorHAnsi"/>
                <w:b/>
                <w:sz w:val="24"/>
                <w:szCs w:val="24"/>
              </w:rPr>
              <w:t>, 9</w:t>
            </w:r>
            <w:r>
              <w:rPr>
                <w:rFonts w:cstheme="minorHAnsi"/>
                <w:b/>
                <w:sz w:val="24"/>
                <w:szCs w:val="24"/>
              </w:rPr>
              <w:t>S2R</w:t>
            </w:r>
            <w:r>
              <w:rPr>
                <w:rFonts w:cstheme="minorHAnsi"/>
                <w:b/>
                <w:sz w:val="24"/>
                <w:szCs w:val="24"/>
              </w:rPr>
              <w:t>)</w:t>
            </w:r>
          </w:p>
          <w:p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French</w:t>
            </w:r>
          </w:p>
          <w:p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Spanish</w:t>
            </w:r>
          </w:p>
          <w:p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Geography </w:t>
            </w:r>
          </w:p>
          <w:p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History</w:t>
            </w:r>
          </w:p>
        </w:tc>
        <w:tc>
          <w:tcPr>
            <w:tcW w:w="2021" w:type="dxa"/>
          </w:tcPr>
          <w:p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Y9 Groups (9F2L, 9S2L, 9S2R)</w:t>
            </w:r>
          </w:p>
          <w:p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Art</w:t>
            </w:r>
          </w:p>
          <w:p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Health &amp; Social Care</w:t>
            </w:r>
          </w:p>
          <w:p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</w:t>
            </w:r>
          </w:p>
        </w:tc>
        <w:tc>
          <w:tcPr>
            <w:tcW w:w="2172" w:type="dxa"/>
            <w:vMerge/>
          </w:tcPr>
          <w:p>
            <w:pPr>
              <w:rPr>
                <w:rFonts w:cstheme="minorHAnsi"/>
                <w:sz w:val="24"/>
                <w:szCs w:val="24"/>
              </w:rPr>
            </w:pPr>
          </w:p>
        </w:tc>
      </w:tr>
      <w:bookmarkEnd w:id="0"/>
    </w:tbl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8B942C-FD0E-4906-A08E-B6775682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Trickett</dc:creator>
  <cp:keywords/>
  <dc:description/>
  <cp:lastModifiedBy>Mr Trickett</cp:lastModifiedBy>
  <cp:revision>1</cp:revision>
  <dcterms:created xsi:type="dcterms:W3CDTF">2022-09-23T10:51:00Z</dcterms:created>
  <dcterms:modified xsi:type="dcterms:W3CDTF">2022-09-23T10:55:00Z</dcterms:modified>
</cp:coreProperties>
</file>